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8A7867">
        <w:rPr>
          <w:rFonts w:ascii="Times New Roman" w:hAnsi="Times New Roman" w:cs="Times New Roman"/>
          <w:sz w:val="28"/>
          <w:szCs w:val="28"/>
        </w:rPr>
        <w:t>30.11.2022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A786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1D5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="00EE4C60">
        <w:rPr>
          <w:rFonts w:ascii="Times New Roman" w:hAnsi="Times New Roman" w:cs="Times New Roman"/>
          <w:sz w:val="28"/>
          <w:szCs w:val="28"/>
        </w:rPr>
        <w:t xml:space="preserve">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8A7867">
        <w:rPr>
          <w:rFonts w:ascii="Times New Roman" w:hAnsi="Times New Roman" w:cs="Times New Roman"/>
          <w:sz w:val="28"/>
          <w:szCs w:val="28"/>
        </w:rPr>
        <w:t>356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1246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7E37FC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</w:rPr>
        <w:t xml:space="preserve">       </w:t>
      </w:r>
      <w:r w:rsidRPr="007E37FC">
        <w:rPr>
          <w:rFonts w:ascii="Times New Roman" w:hAnsi="Times New Roman" w:cs="Times New Roman"/>
          <w:b w:val="0"/>
        </w:rPr>
        <w:tab/>
      </w: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 xml:space="preserve">на 2018-2023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981011" w:rsidRPr="007E37FC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в постановление администрации Стародеревянковского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2018-2020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25.11.2020г. № 354, от 23.12.2020г. № 381, от 12.02.2021 г. № 34, от 12.05.2021г. № 117, от 16.08.2021 г. № 215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>, от 27.10.2021 г. № 267, от 21.12.2021</w:t>
      </w:r>
      <w:r w:rsidR="00971AEA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27.10.2022г. № 300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81011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7FC">
        <w:rPr>
          <w:rFonts w:ascii="Times New Roman" w:hAnsi="Times New Roman" w:cs="Times New Roman"/>
          <w:sz w:val="28"/>
          <w:szCs w:val="28"/>
        </w:rPr>
        <w:tab/>
      </w:r>
      <w:r w:rsidRPr="007E37FC">
        <w:rPr>
          <w:rFonts w:ascii="Times New Roman" w:hAnsi="Times New Roman" w:cs="Times New Roman"/>
          <w:sz w:val="28"/>
          <w:szCs w:val="28"/>
        </w:rPr>
        <w:t xml:space="preserve">1.1. </w:t>
      </w:r>
      <w:r w:rsidR="0029528E" w:rsidRPr="0029528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CE5465">
        <w:rPr>
          <w:rFonts w:ascii="Times New Roman" w:hAnsi="Times New Roman" w:cs="Times New Roman"/>
          <w:sz w:val="28"/>
          <w:szCs w:val="28"/>
        </w:rPr>
        <w:t>м</w:t>
      </w:r>
      <w:r w:rsidR="0029528E" w:rsidRPr="0029528E">
        <w:rPr>
          <w:rFonts w:ascii="Times New Roman" w:hAnsi="Times New Roman" w:cs="Times New Roman"/>
          <w:sz w:val="28"/>
          <w:szCs w:val="28"/>
        </w:rPr>
        <w:t>униципальной программы «</w:t>
      </w:r>
      <w:r w:rsidR="001246E4"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1246E4"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1246E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246E4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29528E" w:rsidRPr="0029528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246E4">
        <w:rPr>
          <w:rFonts w:ascii="Times New Roman" w:hAnsi="Times New Roman" w:cs="Times New Roman"/>
          <w:sz w:val="28"/>
          <w:szCs w:val="28"/>
        </w:rPr>
        <w:t>новой</w:t>
      </w:r>
      <w:r w:rsidR="0029528E" w:rsidRPr="0029528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124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6E4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86003C">
        <w:rPr>
          <w:rFonts w:ascii="Times New Roman" w:hAnsi="Times New Roman" w:cs="Times New Roman"/>
          <w:sz w:val="28"/>
          <w:szCs w:val="28"/>
        </w:rPr>
        <w:t xml:space="preserve"> №1</w:t>
      </w:r>
      <w:r w:rsidR="0029528E" w:rsidRPr="0029528E">
        <w:rPr>
          <w:rFonts w:ascii="Times New Roman" w:hAnsi="Times New Roman" w:cs="Times New Roman"/>
          <w:sz w:val="28"/>
          <w:szCs w:val="28"/>
        </w:rPr>
        <w:t>:</w:t>
      </w:r>
    </w:p>
    <w:p w:rsidR="0029528E" w:rsidRDefault="0029528E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E2C" w:rsidRDefault="008D3E2C" w:rsidP="008D3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981011" w:rsidRPr="007E37FC">
        <w:rPr>
          <w:rFonts w:ascii="Times New Roman" w:hAnsi="Times New Roman" w:cs="Times New Roman"/>
          <w:sz w:val="28"/>
          <w:szCs w:val="28"/>
        </w:rPr>
        <w:t xml:space="preserve">Таблицу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«Цели, задачи и целевые показатели муниципальной программы «Комплексное и устойчивое развитие Стародеревянковского сельского поселения Каневского района в сфере дорожного хозяйства» на 2018-2023 годы» </w:t>
      </w:r>
      <w:r w:rsidR="00981011" w:rsidRPr="007E37FC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981011"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 2018-2023 годы</w:t>
      </w:r>
      <w:r w:rsidR="00981011"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EE4C60">
        <w:rPr>
          <w:rFonts w:ascii="Times New Roman" w:hAnsi="Times New Roman" w:cs="Times New Roman"/>
          <w:sz w:val="28"/>
          <w:szCs w:val="28"/>
        </w:rPr>
        <w:t>ю</w:t>
      </w:r>
      <w:r w:rsidR="0086003C">
        <w:rPr>
          <w:rFonts w:ascii="Times New Roman" w:hAnsi="Times New Roman" w:cs="Times New Roman"/>
          <w:sz w:val="28"/>
          <w:szCs w:val="28"/>
        </w:rPr>
        <w:t xml:space="preserve"> №2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E4C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1011" w:rsidRPr="007E37FC" w:rsidRDefault="00981011" w:rsidP="008D3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600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81011" w:rsidP="008D3E2C">
      <w:pPr>
        <w:tabs>
          <w:tab w:val="center" w:pos="70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7E37FC" w:rsidP="008D3E2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7E3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003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003C" w:rsidRDefault="0086003C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6003C" w:rsidTr="0086003C">
        <w:tc>
          <w:tcPr>
            <w:tcW w:w="4927" w:type="dxa"/>
          </w:tcPr>
          <w:p w:rsidR="0086003C" w:rsidRDefault="0086003C" w:rsidP="009807E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6003C" w:rsidRPr="009807E2" w:rsidRDefault="0086003C" w:rsidP="008600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6003C" w:rsidRDefault="0086003C" w:rsidP="00860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03C" w:rsidRDefault="0086003C" w:rsidP="008600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6003C" w:rsidRDefault="0086003C" w:rsidP="008600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6003C" w:rsidRDefault="0086003C" w:rsidP="00860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86003C" w:rsidRDefault="0086003C" w:rsidP="008600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t xml:space="preserve"> </w:t>
            </w:r>
          </w:p>
          <w:p w:rsidR="0086003C" w:rsidRPr="0086003C" w:rsidRDefault="0086003C" w:rsidP="00860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6003C" w:rsidRPr="00CE5465" w:rsidRDefault="008A7867" w:rsidP="0086003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30.11.2022</w:t>
            </w:r>
            <w:r w:rsidR="0086003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  <w:p w:rsidR="0086003C" w:rsidRDefault="0086003C" w:rsidP="009807E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03C" w:rsidRDefault="0086003C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86003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807E2" w:rsidRPr="00CE5465" w:rsidRDefault="009807E2" w:rsidP="0086003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«Комплексное и устойчивое развитие Стародеревянковского сельского поселения Каневского района в сфере дорожного хозяйства» на 2018-2023 годы</w:t>
      </w:r>
    </w:p>
    <w:p w:rsidR="0086003C" w:rsidRDefault="0086003C" w:rsidP="0086003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bookmarkStart w:id="0" w:name="sub_101"/>
    </w:p>
    <w:p w:rsidR="009807E2" w:rsidRDefault="009807E2" w:rsidP="0086003C">
      <w:pPr>
        <w:pStyle w:val="1"/>
        <w:spacing w:before="0" w:line="240" w:lineRule="auto"/>
        <w:jc w:val="center"/>
      </w:pPr>
      <w:r>
        <w:rPr>
          <w:rFonts w:ascii="Times New Roman" w:hAnsi="Times New Roman" w:cs="Times New Roman"/>
          <w:b w:val="0"/>
          <w:color w:val="auto"/>
        </w:rPr>
        <w:t>ПАСПОРТ</w:t>
      </w:r>
    </w:p>
    <w:bookmarkEnd w:id="0"/>
    <w:p w:rsidR="009807E2" w:rsidRDefault="009807E2" w:rsidP="0086003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муниципальной программы Стародеревянковского сельского поселения Каневского района «Комплексное и устойчивое развитие Стародеревянковского сельского поселения Каневского района в сфере дорожного хозяйства» на 2018-2023 годы</w:t>
      </w:r>
    </w:p>
    <w:p w:rsidR="0086003C" w:rsidRPr="0086003C" w:rsidRDefault="0086003C" w:rsidP="0086003C"/>
    <w:tbl>
      <w:tblPr>
        <w:tblW w:w="9639" w:type="dxa"/>
        <w:tblInd w:w="108" w:type="dxa"/>
        <w:tblLayout w:type="fixed"/>
        <w:tblLook w:val="0000"/>
      </w:tblPr>
      <w:tblGrid>
        <w:gridCol w:w="4005"/>
        <w:gridCol w:w="2498"/>
        <w:gridCol w:w="3136"/>
      </w:tblGrid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территориального развития Стародеревянковского сельского поселения посредством совершенствования транспортной  инфраструктуры;</w:t>
            </w:r>
          </w:p>
          <w:p w:rsidR="009807E2" w:rsidRDefault="009807E2" w:rsidP="008A7867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местного значения Стародеревянковского сельского поселения Каневского района  и создание условий для комфортного проживания граждан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на местном уровне нормативной правовой базы, направленной на реализацию мероприятий муниципальной  программы;</w:t>
            </w:r>
          </w:p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разработки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территориального планирования Стародеревянковского сельского поселения во взаимосвязи с документацией федерального и муниципального уровней, </w:t>
            </w:r>
          </w:p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в границах поселения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Дорожное хозяйство:</w:t>
            </w:r>
          </w:p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протяженности автомобильных дорог местного значения Стародеревянковского сельского поселения, не отвечающих нормативным требованиям по состоянию покрытия;</w:t>
            </w:r>
          </w:p>
          <w:p w:rsidR="009807E2" w:rsidRDefault="009807E2" w:rsidP="0086003C">
            <w:pPr>
              <w:pStyle w:val="a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 населенных пунктах;</w:t>
            </w:r>
          </w:p>
          <w:p w:rsidR="009807E2" w:rsidRDefault="009807E2" w:rsidP="0086003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 в населенных пунктах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9807E2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2018-2023 годы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86003C" w:rsidRDefault="0086003C" w:rsidP="008A786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147489,2 тыс. рублей,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 год – 19018,7 тыс. рублей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 год – 29448,5 тыс. рублей</w:t>
            </w:r>
          </w:p>
          <w:p w:rsidR="009807E2" w:rsidRDefault="009807E2" w:rsidP="008A786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 год </w:t>
            </w:r>
            <w:r w:rsidR="00CE546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26258,8 тыс. рублей</w:t>
            </w:r>
          </w:p>
          <w:p w:rsidR="009807E2" w:rsidRDefault="009807E2" w:rsidP="009807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 год – </w:t>
            </w:r>
            <w:r w:rsidR="00CE5465">
              <w:rPr>
                <w:rFonts w:ascii="Times New Roman" w:hAnsi="Times New Roman" w:cs="Times New Roman"/>
                <w:sz w:val="28"/>
                <w:szCs w:val="28"/>
              </w:rPr>
              <w:t>35408,4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9807E2" w:rsidRDefault="009807E2" w:rsidP="009807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 год – </w:t>
            </w:r>
            <w:r w:rsidR="00CE5465">
              <w:rPr>
                <w:rFonts w:ascii="Times New Roman" w:hAnsi="Times New Roman" w:cs="Times New Roman"/>
                <w:sz w:val="28"/>
                <w:szCs w:val="28"/>
              </w:rPr>
              <w:t>11195,0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9807E2" w:rsidRPr="00CE5465" w:rsidRDefault="009807E2" w:rsidP="00CE546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 год – </w:t>
            </w:r>
            <w:r w:rsidR="00CE5465">
              <w:rPr>
                <w:rFonts w:ascii="Times New Roman" w:hAnsi="Times New Roman" w:cs="Times New Roman"/>
                <w:sz w:val="28"/>
                <w:szCs w:val="28"/>
              </w:rPr>
              <w:t>26159,8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– средства бюджета Стародеревянковского  сельского поселения</w:t>
            </w:r>
            <w:r w:rsidR="00CE5465">
              <w:rPr>
                <w:rFonts w:ascii="Times New Roman" w:hAnsi="Times New Roman" w:cs="Times New Roman"/>
                <w:sz w:val="28"/>
                <w:szCs w:val="28"/>
              </w:rPr>
              <w:t>- 68058,0 тыс. рублей, средства краевого бюджета- 79431,2 тыс. рублей.</w:t>
            </w:r>
          </w:p>
          <w:p w:rsidR="009807E2" w:rsidRDefault="009807E2" w:rsidP="008A7867">
            <w:pPr>
              <w:pStyle w:val="a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07E2" w:rsidTr="0086003C">
        <w:tc>
          <w:tcPr>
            <w:tcW w:w="4005" w:type="dxa"/>
            <w:shd w:val="clear" w:color="auto" w:fill="auto"/>
          </w:tcPr>
          <w:p w:rsidR="009807E2" w:rsidRDefault="009807E2" w:rsidP="008A7867">
            <w:pPr>
              <w:pStyle w:val="a6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634" w:type="dxa"/>
            <w:gridSpan w:val="2"/>
            <w:shd w:val="clear" w:color="auto" w:fill="auto"/>
          </w:tcPr>
          <w:p w:rsidR="009807E2" w:rsidRDefault="009807E2" w:rsidP="008A7867">
            <w:pPr>
              <w:pStyle w:val="a6"/>
              <w:jc w:val="both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главы Стародеревянковского сельского поселения Каневского района</w:t>
            </w:r>
          </w:p>
        </w:tc>
      </w:tr>
      <w:tr w:rsidR="00391303" w:rsidRPr="00A72656" w:rsidTr="0086003C">
        <w:tc>
          <w:tcPr>
            <w:tcW w:w="6503" w:type="dxa"/>
            <w:gridSpan w:val="2"/>
            <w:shd w:val="clear" w:color="auto" w:fill="auto"/>
          </w:tcPr>
          <w:p w:rsidR="00391303" w:rsidRPr="00E969AA" w:rsidRDefault="00391303" w:rsidP="008A786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  <w:vAlign w:val="bottom"/>
          </w:tcPr>
          <w:p w:rsidR="00391303" w:rsidRPr="00A72656" w:rsidRDefault="00391303" w:rsidP="008A786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03C" w:rsidRDefault="0086003C" w:rsidP="0086003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626" w:rsidRPr="0086003C" w:rsidRDefault="0086003C" w:rsidP="0086003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03C">
        <w:rPr>
          <w:rFonts w:ascii="Times New Roman" w:hAnsi="Times New Roman" w:cs="Times New Roman"/>
          <w:sz w:val="28"/>
          <w:szCs w:val="28"/>
        </w:rPr>
        <w:t>Заместитель  главы Стародеревянковского</w:t>
      </w:r>
    </w:p>
    <w:p w:rsidR="0086003C" w:rsidRPr="0086003C" w:rsidRDefault="0086003C" w:rsidP="0086003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03C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И.Ю.Власенко</w:t>
      </w:r>
    </w:p>
    <w:sectPr w:rsidR="0086003C" w:rsidRPr="0086003C" w:rsidSect="0086003C">
      <w:pgSz w:w="11906" w:h="16838"/>
      <w:pgMar w:top="851" w:right="567" w:bottom="155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D7423"/>
    <w:rsid w:val="000E1229"/>
    <w:rsid w:val="000F5FFE"/>
    <w:rsid w:val="001029D8"/>
    <w:rsid w:val="001246E4"/>
    <w:rsid w:val="0017329B"/>
    <w:rsid w:val="00174D0B"/>
    <w:rsid w:val="00291125"/>
    <w:rsid w:val="0029528E"/>
    <w:rsid w:val="002C073F"/>
    <w:rsid w:val="002D7D10"/>
    <w:rsid w:val="00391303"/>
    <w:rsid w:val="004A79DC"/>
    <w:rsid w:val="004D42A9"/>
    <w:rsid w:val="004E2154"/>
    <w:rsid w:val="004F1E23"/>
    <w:rsid w:val="00507521"/>
    <w:rsid w:val="00755F7C"/>
    <w:rsid w:val="007E37FC"/>
    <w:rsid w:val="00817DA4"/>
    <w:rsid w:val="0086003C"/>
    <w:rsid w:val="00880B09"/>
    <w:rsid w:val="008918C2"/>
    <w:rsid w:val="008A7867"/>
    <w:rsid w:val="008C3696"/>
    <w:rsid w:val="008D3E2C"/>
    <w:rsid w:val="008D404B"/>
    <w:rsid w:val="00971AEA"/>
    <w:rsid w:val="009807E2"/>
    <w:rsid w:val="00981011"/>
    <w:rsid w:val="00A627CA"/>
    <w:rsid w:val="00A62F26"/>
    <w:rsid w:val="00AF2626"/>
    <w:rsid w:val="00B56258"/>
    <w:rsid w:val="00B91D8B"/>
    <w:rsid w:val="00BD3CD7"/>
    <w:rsid w:val="00BD43AC"/>
    <w:rsid w:val="00C67A9F"/>
    <w:rsid w:val="00CE5465"/>
    <w:rsid w:val="00E40310"/>
    <w:rsid w:val="00E62898"/>
    <w:rsid w:val="00E739C4"/>
    <w:rsid w:val="00EE4C60"/>
    <w:rsid w:val="00EF10EB"/>
    <w:rsid w:val="00F31D59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2022-12-05T12:15:00Z</cp:lastPrinted>
  <dcterms:created xsi:type="dcterms:W3CDTF">2022-07-01T12:07:00Z</dcterms:created>
  <dcterms:modified xsi:type="dcterms:W3CDTF">2022-12-05T12:16:00Z</dcterms:modified>
</cp:coreProperties>
</file>